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9FEC0" w14:textId="77777777" w:rsidR="00F2718B" w:rsidRPr="00A91E84" w:rsidRDefault="00F2718B" w:rsidP="008C5803">
      <w:pPr>
        <w:pStyle w:val="Subtitle"/>
        <w:ind w:right="56"/>
        <w:rPr>
          <w:rFonts w:ascii="Verdana" w:hAnsi="Verdana"/>
          <w:bCs w:val="0"/>
          <w:color w:val="C00000"/>
          <w:spacing w:val="20"/>
          <w:sz w:val="36"/>
          <w:szCs w:val="36"/>
        </w:rPr>
      </w:pPr>
      <w:r w:rsidRPr="00A91E84">
        <w:rPr>
          <w:rFonts w:ascii="Verdana" w:hAnsi="Verdana"/>
          <w:bCs w:val="0"/>
          <w:color w:val="C00000"/>
          <w:spacing w:val="20"/>
          <w:sz w:val="36"/>
          <w:szCs w:val="36"/>
        </w:rPr>
        <w:t>Πανελλήνια Ομοσπονδία Συλλόγων</w:t>
      </w:r>
    </w:p>
    <w:p w14:paraId="1E6EFB52" w14:textId="77777777" w:rsidR="00F2718B" w:rsidRPr="0079279D" w:rsidRDefault="00F2718B" w:rsidP="008C5803">
      <w:pPr>
        <w:pStyle w:val="Subtitle"/>
        <w:ind w:right="56"/>
        <w:rPr>
          <w:rFonts w:ascii="Verdana" w:hAnsi="Verdana"/>
          <w:bCs w:val="0"/>
          <w:color w:val="C00000"/>
          <w:spacing w:val="20"/>
          <w:sz w:val="36"/>
          <w:szCs w:val="36"/>
        </w:rPr>
      </w:pPr>
      <w:r w:rsidRPr="00A91E84">
        <w:rPr>
          <w:rFonts w:ascii="Verdana" w:hAnsi="Verdana"/>
          <w:bCs w:val="0"/>
          <w:color w:val="C00000"/>
          <w:spacing w:val="20"/>
          <w:sz w:val="36"/>
          <w:szCs w:val="36"/>
        </w:rPr>
        <w:t>Διδακτικού και Ερευνητικού Προσωπικού</w:t>
      </w:r>
    </w:p>
    <w:p w14:paraId="22AC3E1A" w14:textId="77777777" w:rsidR="00F2718B" w:rsidRDefault="00F2718B" w:rsidP="008C5803">
      <w:pPr>
        <w:pStyle w:val="Subtitle"/>
        <w:ind w:right="56"/>
        <w:rPr>
          <w:rFonts w:ascii="Arial" w:hAnsi="Arial"/>
          <w:color w:val="C00000"/>
          <w:sz w:val="20"/>
          <w:szCs w:val="20"/>
        </w:rPr>
      </w:pPr>
    </w:p>
    <w:p w14:paraId="44D71F98" w14:textId="77777777" w:rsidR="00F2718B" w:rsidRPr="002B50A2" w:rsidRDefault="00F2718B" w:rsidP="008C5803">
      <w:pPr>
        <w:pStyle w:val="Subtitle"/>
        <w:ind w:right="56"/>
        <w:rPr>
          <w:rFonts w:ascii="Calibri" w:hAnsi="Calibri" w:cs="Tahoma"/>
          <w:bCs w:val="0"/>
          <w:color w:val="244061"/>
          <w:sz w:val="24"/>
          <w:szCs w:val="24"/>
        </w:rPr>
      </w:pPr>
      <w:r w:rsidRPr="002B50A2">
        <w:rPr>
          <w:rFonts w:ascii="Times New Roman" w:hAnsi="Times New Roman" w:cs="Tahoma"/>
          <w:bCs w:val="0"/>
          <w:color w:val="244061"/>
          <w:sz w:val="24"/>
          <w:szCs w:val="24"/>
        </w:rPr>
        <w:t>Διεύθυνση:     ΣΤΑΔΙΟΥ  5</w:t>
      </w:r>
      <w:r w:rsidRPr="002B50A2">
        <w:rPr>
          <w:rFonts w:ascii="Calibri" w:hAnsi="Calibri" w:cs="Tahoma"/>
          <w:color w:val="244061"/>
          <w:sz w:val="24"/>
          <w:szCs w:val="24"/>
        </w:rPr>
        <w:t>,  4</w:t>
      </w:r>
      <w:r w:rsidRPr="002B50A2">
        <w:rPr>
          <w:rFonts w:ascii="Times New Roman" w:hAnsi="Times New Roman" w:cs="Tahoma"/>
          <w:color w:val="244061"/>
          <w:sz w:val="24"/>
          <w:szCs w:val="24"/>
          <w:vertAlign w:val="superscript"/>
        </w:rPr>
        <w:t>ος</w:t>
      </w:r>
      <w:r w:rsidRPr="002B50A2">
        <w:rPr>
          <w:rFonts w:ascii="Times New Roman" w:hAnsi="Times New Roman" w:cs="Tahoma"/>
          <w:color w:val="244061"/>
          <w:sz w:val="24"/>
          <w:szCs w:val="24"/>
        </w:rPr>
        <w:t xml:space="preserve"> Όροφος,   GR105 62,    ΑΘΗΝΑ,    </w:t>
      </w:r>
    </w:p>
    <w:p w14:paraId="0BE3F43F" w14:textId="77777777" w:rsidR="00F2718B" w:rsidRPr="002B50A2" w:rsidRDefault="00F2718B" w:rsidP="008C5803">
      <w:pPr>
        <w:pStyle w:val="Subtitle"/>
        <w:ind w:right="56"/>
        <w:rPr>
          <w:rFonts w:ascii="Calibri" w:hAnsi="Calibri" w:cs="Tahoma"/>
          <w:color w:val="244061"/>
          <w:sz w:val="24"/>
          <w:szCs w:val="24"/>
        </w:rPr>
      </w:pPr>
      <w:r w:rsidRPr="002B50A2">
        <w:rPr>
          <w:rFonts w:ascii="Times New Roman" w:hAnsi="Times New Roman" w:cs="Tahoma"/>
          <w:color w:val="244061"/>
          <w:sz w:val="24"/>
          <w:szCs w:val="24"/>
        </w:rPr>
        <w:t xml:space="preserve">Ηλεκτρονικό Ταχυδρομείο: </w:t>
      </w:r>
      <w:hyperlink r:id="rId7" w:history="1"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  <w:lang w:val="en-US"/>
          </w:rPr>
          <w:t>posdep</w:t>
        </w:r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</w:rPr>
          <w:t>@</w:t>
        </w:r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  <w:lang w:val="en-US"/>
          </w:rPr>
          <w:t>posdep</w:t>
        </w:r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</w:rPr>
          <w:t>.</w:t>
        </w:r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  <w:lang w:val="en-US"/>
          </w:rPr>
          <w:t>gr</w:t>
        </w:r>
      </w:hyperlink>
      <w:r w:rsidRPr="002B50A2">
        <w:rPr>
          <w:rFonts w:ascii="Times New Roman" w:hAnsi="Times New Roman" w:cs="Tahoma"/>
          <w:color w:val="244061"/>
          <w:sz w:val="24"/>
          <w:szCs w:val="24"/>
        </w:rPr>
        <w:t xml:space="preserve">      Ιστοσελίδα: </w:t>
      </w:r>
      <w:hyperlink r:id="rId8" w:history="1"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  <w:lang w:val="en-US"/>
          </w:rPr>
          <w:t>www</w:t>
        </w:r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</w:rPr>
          <w:t>.</w:t>
        </w:r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  <w:lang w:val="en-US"/>
          </w:rPr>
          <w:t>posdep</w:t>
        </w:r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</w:rPr>
          <w:t>.</w:t>
        </w:r>
        <w:r w:rsidRPr="002B50A2">
          <w:rPr>
            <w:rStyle w:val="Hyperlink"/>
            <w:rFonts w:ascii="Calibri" w:hAnsi="Calibri" w:cs="Tahoma"/>
            <w:color w:val="244061"/>
            <w:sz w:val="24"/>
            <w:szCs w:val="24"/>
            <w:lang w:val="en-US"/>
          </w:rPr>
          <w:t>gr</w:t>
        </w:r>
      </w:hyperlink>
    </w:p>
    <w:p w14:paraId="431DC930" w14:textId="77777777" w:rsidR="00F2718B" w:rsidRPr="002B50A2" w:rsidRDefault="00F2718B" w:rsidP="008C5803">
      <w:pPr>
        <w:pStyle w:val="Subtitle"/>
        <w:ind w:right="56"/>
        <w:rPr>
          <w:rFonts w:ascii="Calibri" w:hAnsi="Calibri" w:cs="Tahoma"/>
          <w:color w:val="244061"/>
          <w:sz w:val="24"/>
          <w:szCs w:val="24"/>
        </w:rPr>
      </w:pPr>
      <w:r w:rsidRPr="002B50A2">
        <w:rPr>
          <w:rFonts w:ascii="Times New Roman" w:hAnsi="Times New Roman" w:cs="Tahoma"/>
          <w:bCs w:val="0"/>
          <w:color w:val="244061"/>
          <w:sz w:val="24"/>
          <w:szCs w:val="24"/>
        </w:rPr>
        <w:t xml:space="preserve">Τηλέφωνο:  </w:t>
      </w:r>
      <w:r w:rsidRPr="002B50A2">
        <w:rPr>
          <w:rFonts w:ascii="Calibri" w:hAnsi="Calibri"/>
          <w:color w:val="244061"/>
          <w:sz w:val="24"/>
          <w:szCs w:val="24"/>
        </w:rPr>
        <w:t xml:space="preserve">210-3689372          </w:t>
      </w:r>
      <w:r w:rsidRPr="002B50A2">
        <w:rPr>
          <w:rFonts w:ascii="Calibri" w:hAnsi="Calibri" w:cs="Tahoma"/>
          <w:bCs w:val="0"/>
          <w:color w:val="244061"/>
          <w:sz w:val="24"/>
          <w:szCs w:val="24"/>
          <w:lang w:val="en-US"/>
        </w:rPr>
        <w:t>Fax</w:t>
      </w:r>
      <w:r w:rsidRPr="002B50A2">
        <w:rPr>
          <w:rFonts w:ascii="Calibri" w:hAnsi="Calibri" w:cs="Tahoma"/>
          <w:bCs w:val="0"/>
          <w:color w:val="244061"/>
          <w:sz w:val="24"/>
          <w:szCs w:val="24"/>
        </w:rPr>
        <w:t xml:space="preserve">:  </w:t>
      </w:r>
      <w:r w:rsidRPr="002B50A2">
        <w:rPr>
          <w:rFonts w:ascii="Calibri" w:hAnsi="Calibri"/>
          <w:color w:val="244061"/>
          <w:sz w:val="24"/>
          <w:szCs w:val="24"/>
        </w:rPr>
        <w:t>210-3689376</w:t>
      </w:r>
    </w:p>
    <w:p w14:paraId="68BC0808" w14:textId="77777777" w:rsidR="00F2718B" w:rsidRDefault="00F2718B" w:rsidP="008C5803">
      <w:pPr>
        <w:pStyle w:val="Subtitle"/>
        <w:ind w:right="56"/>
      </w:pPr>
    </w:p>
    <w:p w14:paraId="108D13B2" w14:textId="77777777" w:rsidR="00F2718B" w:rsidRDefault="008050FD" w:rsidP="009438C1">
      <w:pPr>
        <w:pStyle w:val="Subtitle"/>
        <w:ind w:right="56"/>
        <w:rPr>
          <w:rFonts w:asciiTheme="minorHAnsi" w:hAnsiTheme="minorHAnsi"/>
          <w:color w:val="0000FF"/>
          <w:sz w:val="36"/>
        </w:rPr>
      </w:pPr>
      <w:r w:rsidRPr="008050FD">
        <w:rPr>
          <w:rFonts w:asciiTheme="minorHAnsi" w:hAnsiTheme="minorHAnsi"/>
          <w:color w:val="0000FF"/>
          <w:sz w:val="36"/>
        </w:rPr>
        <w:t>ΠΡΟΕΔΡΟ</w:t>
      </w:r>
      <w:r w:rsidR="00F2718B" w:rsidRPr="008050FD">
        <w:rPr>
          <w:rFonts w:asciiTheme="minorHAnsi" w:hAnsiTheme="minorHAnsi"/>
          <w:color w:val="0000FF"/>
          <w:sz w:val="36"/>
        </w:rPr>
        <w:t>Σ</w:t>
      </w:r>
    </w:p>
    <w:p w14:paraId="623CE813" w14:textId="559FFB0A" w:rsidR="0005765B" w:rsidRPr="0005765B" w:rsidRDefault="0005765B" w:rsidP="009438C1">
      <w:pPr>
        <w:pStyle w:val="Subtitle"/>
        <w:ind w:right="56"/>
        <w:rPr>
          <w:rFonts w:asciiTheme="minorHAnsi" w:hAnsiTheme="minorHAnsi" w:cs="Tahoma"/>
          <w:sz w:val="36"/>
        </w:rPr>
      </w:pPr>
      <w:r w:rsidRPr="0005765B">
        <w:rPr>
          <w:rFonts w:asciiTheme="minorHAnsi" w:hAnsiTheme="minorHAnsi"/>
          <w:sz w:val="36"/>
        </w:rPr>
        <w:t>ΔΗΛΩΣΗ</w:t>
      </w:r>
    </w:p>
    <w:p w14:paraId="0F393FA6" w14:textId="4ECA33D2" w:rsidR="00F2718B" w:rsidRPr="009438C1" w:rsidRDefault="00F2718B" w:rsidP="002E5AD4">
      <w:pPr>
        <w:tabs>
          <w:tab w:val="left" w:pos="6135"/>
        </w:tabs>
        <w:spacing w:after="120" w:line="240" w:lineRule="auto"/>
        <w:ind w:right="-24"/>
        <w:jc w:val="right"/>
        <w:rPr>
          <w:rFonts w:asciiTheme="minorHAnsi" w:hAnsiTheme="minorHAnsi"/>
        </w:rPr>
      </w:pPr>
      <w:r w:rsidRPr="009438C1">
        <w:tab/>
      </w:r>
      <w:r w:rsidRPr="009438C1">
        <w:rPr>
          <w:rFonts w:asciiTheme="minorHAnsi" w:hAnsiTheme="minorHAnsi"/>
        </w:rPr>
        <w:t xml:space="preserve">Αθήνα,   </w:t>
      </w:r>
      <w:r w:rsidR="00695F03">
        <w:rPr>
          <w:rFonts w:asciiTheme="minorHAnsi" w:hAnsiTheme="minorHAnsi"/>
        </w:rPr>
        <w:t>22</w:t>
      </w:r>
      <w:r w:rsidR="009438C1" w:rsidRPr="009438C1">
        <w:rPr>
          <w:rFonts w:asciiTheme="minorHAnsi" w:hAnsiTheme="minorHAnsi"/>
        </w:rPr>
        <w:t xml:space="preserve"> </w:t>
      </w:r>
      <w:r w:rsidR="0005765B">
        <w:rPr>
          <w:rFonts w:asciiTheme="minorHAnsi" w:hAnsiTheme="minorHAnsi"/>
        </w:rPr>
        <w:t>Νοεμ</w:t>
      </w:r>
      <w:r w:rsidR="009438C1" w:rsidRPr="009438C1">
        <w:rPr>
          <w:rFonts w:asciiTheme="minorHAnsi" w:hAnsiTheme="minorHAnsi"/>
        </w:rPr>
        <w:t>βρίου</w:t>
      </w:r>
      <w:r w:rsidRPr="009438C1">
        <w:rPr>
          <w:rFonts w:asciiTheme="minorHAnsi" w:hAnsiTheme="minorHAnsi"/>
        </w:rPr>
        <w:t xml:space="preserve"> 2013</w:t>
      </w:r>
    </w:p>
    <w:p w14:paraId="2EBAE202" w14:textId="77777777" w:rsidR="002E5AD4" w:rsidRDefault="002E5AD4" w:rsidP="00027DFA">
      <w:pPr>
        <w:spacing w:after="120" w:line="240" w:lineRule="auto"/>
        <w:jc w:val="both"/>
        <w:rPr>
          <w:szCs w:val="20"/>
        </w:rPr>
      </w:pPr>
    </w:p>
    <w:p w14:paraId="0ECEE5A4" w14:textId="77777777" w:rsidR="001330C1" w:rsidRDefault="00DB7511" w:rsidP="002031E2">
      <w:pPr>
        <w:spacing w:after="120"/>
        <w:jc w:val="both"/>
        <w:rPr>
          <w:szCs w:val="20"/>
        </w:rPr>
      </w:pPr>
      <w:r>
        <w:rPr>
          <w:szCs w:val="20"/>
        </w:rPr>
        <w:t xml:space="preserve">Είναι ιδιαίτερα θετικό το γεγονός ότι επιτέλους ο Υπουργός </w:t>
      </w:r>
      <w:r w:rsidR="00D121E6">
        <w:rPr>
          <w:szCs w:val="20"/>
        </w:rPr>
        <w:t xml:space="preserve">Παιδείας αντιλήφθηκε ότι μόνο ο διάλογος δίνει λύσεις στα προβλήματα. </w:t>
      </w:r>
    </w:p>
    <w:p w14:paraId="3AD480B0" w14:textId="2CED66A7" w:rsidR="001330C1" w:rsidRDefault="001330C1" w:rsidP="002031E2">
      <w:pPr>
        <w:spacing w:after="120"/>
        <w:jc w:val="both"/>
        <w:rPr>
          <w:szCs w:val="20"/>
        </w:rPr>
      </w:pPr>
      <w:r>
        <w:rPr>
          <w:szCs w:val="20"/>
        </w:rPr>
        <w:t>Δυστυχώς έπρεπε να περάσουν 4 μήνες από την έναρξη της διαδικασίας της διαθεσιμότητας και 2,5 μήνες με κλειστά Πανεπιστήμια για να το καταλάβει.</w:t>
      </w:r>
    </w:p>
    <w:p w14:paraId="76293209" w14:textId="7A29D7A6" w:rsidR="001E3AC3" w:rsidRDefault="001330C1" w:rsidP="002031E2">
      <w:pPr>
        <w:spacing w:after="120"/>
        <w:jc w:val="both"/>
        <w:rPr>
          <w:szCs w:val="20"/>
        </w:rPr>
      </w:pPr>
      <w:r>
        <w:rPr>
          <w:szCs w:val="20"/>
        </w:rPr>
        <w:t>Για να έχει νόημα ο διάλογος που (με ατολμία μάλλον και υπό πίεση) καλεί ο Υπουργός, πρέπει να έχει τα εξής χαρακτηριστικά:</w:t>
      </w:r>
    </w:p>
    <w:p w14:paraId="67A32E08" w14:textId="26556DB0" w:rsidR="001330C1" w:rsidRPr="001330C1" w:rsidRDefault="001330C1" w:rsidP="001330C1">
      <w:pPr>
        <w:pStyle w:val="ListParagraph"/>
        <w:numPr>
          <w:ilvl w:val="0"/>
          <w:numId w:val="6"/>
        </w:numPr>
        <w:spacing w:after="120"/>
        <w:jc w:val="both"/>
        <w:rPr>
          <w:szCs w:val="20"/>
        </w:rPr>
      </w:pPr>
      <w:r w:rsidRPr="001330C1">
        <w:rPr>
          <w:szCs w:val="20"/>
        </w:rPr>
        <w:t>Να είναι ελικρινής ειδικά από την πλευρά του</w:t>
      </w:r>
    </w:p>
    <w:p w14:paraId="4CA46190" w14:textId="77777777" w:rsidR="009E54C4" w:rsidRDefault="009E54C4" w:rsidP="009E54C4">
      <w:pPr>
        <w:pStyle w:val="ListParagraph"/>
        <w:numPr>
          <w:ilvl w:val="0"/>
          <w:numId w:val="6"/>
        </w:numPr>
        <w:spacing w:after="120"/>
        <w:jc w:val="both"/>
        <w:rPr>
          <w:szCs w:val="20"/>
        </w:rPr>
      </w:pPr>
      <w:r>
        <w:rPr>
          <w:szCs w:val="20"/>
        </w:rPr>
        <w:t>Να είναι έτοιμος να αποδεχθεί τα τεράστια λάθη του που οδηγούν στην κατάρρευση της λειτουργίας των μεγάλων Πανεπιστημίων της χώρας</w:t>
      </w:r>
      <w:r w:rsidRPr="009E54C4">
        <w:rPr>
          <w:szCs w:val="20"/>
        </w:rPr>
        <w:t xml:space="preserve"> </w:t>
      </w:r>
    </w:p>
    <w:p w14:paraId="129F3F39" w14:textId="593FA755" w:rsidR="009E54C4" w:rsidRDefault="009E54C4" w:rsidP="009E54C4">
      <w:pPr>
        <w:pStyle w:val="ListParagraph"/>
        <w:numPr>
          <w:ilvl w:val="0"/>
          <w:numId w:val="6"/>
        </w:numPr>
        <w:spacing w:after="120"/>
        <w:jc w:val="both"/>
        <w:rPr>
          <w:szCs w:val="20"/>
        </w:rPr>
      </w:pPr>
      <w:r>
        <w:rPr>
          <w:szCs w:val="20"/>
        </w:rPr>
        <w:t>Να έχει στόχο τη συνολική και μόνιμη επίλυση του προβλήματος που έχει δημιουργηθεί, με αμοιβαίες υποχωρήσεις</w:t>
      </w:r>
    </w:p>
    <w:p w14:paraId="2BF8B6AF" w14:textId="042A6DEF" w:rsidR="009E54C4" w:rsidRDefault="009E54C4" w:rsidP="001330C1">
      <w:pPr>
        <w:pStyle w:val="ListParagraph"/>
        <w:numPr>
          <w:ilvl w:val="0"/>
          <w:numId w:val="6"/>
        </w:numPr>
        <w:spacing w:after="120"/>
        <w:jc w:val="both"/>
        <w:rPr>
          <w:szCs w:val="20"/>
        </w:rPr>
      </w:pPr>
      <w:r>
        <w:rPr>
          <w:szCs w:val="20"/>
        </w:rPr>
        <w:t>Να εκπονήσει επιτέλους</w:t>
      </w:r>
      <w:r w:rsidR="002850DD">
        <w:rPr>
          <w:szCs w:val="20"/>
        </w:rPr>
        <w:t>, με εργαλείο αυτό το διάλογο με τους ανθρώπους που γνωρίζουν τα προβλήματα, ένα συνολικό πρόγραμμα για την αντιμ</w:t>
      </w:r>
      <w:r w:rsidR="00F225B4">
        <w:rPr>
          <w:szCs w:val="20"/>
        </w:rPr>
        <w:t>ε</w:t>
      </w:r>
      <w:r w:rsidR="002850DD">
        <w:rPr>
          <w:vanish/>
          <w:szCs w:val="20"/>
        </w:rPr>
        <w:t>υνολικό πρόγραμμα για την αντιμερ</w:t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vanish/>
          <w:szCs w:val="20"/>
        </w:rPr>
        <w:pgNum/>
      </w:r>
      <w:r w:rsidR="002850DD">
        <w:rPr>
          <w:szCs w:val="20"/>
        </w:rPr>
        <w:t>τώπιση της πρωτοφανούς κρίσης στα Πανεπιστήμια.</w:t>
      </w:r>
    </w:p>
    <w:p w14:paraId="50062E04" w14:textId="03DF4039" w:rsidR="002850DD" w:rsidRDefault="00F225B4" w:rsidP="002850DD">
      <w:pPr>
        <w:spacing w:after="120"/>
        <w:jc w:val="both"/>
        <w:rPr>
          <w:szCs w:val="20"/>
        </w:rPr>
      </w:pPr>
      <w:r>
        <w:rPr>
          <w:szCs w:val="20"/>
        </w:rPr>
        <w:t>Όλοι ευχόμαστε ο διάλογος να γίνει με ειλικρινή διάθση απ’ όλες τις πλευρές και να έχει αίσιο αποτέλεσμα.</w:t>
      </w:r>
    </w:p>
    <w:p w14:paraId="280C888D" w14:textId="313454E4" w:rsidR="00F225B4" w:rsidRPr="002850DD" w:rsidRDefault="00F225B4" w:rsidP="002850DD">
      <w:pPr>
        <w:spacing w:after="120"/>
        <w:jc w:val="both"/>
        <w:rPr>
          <w:szCs w:val="20"/>
        </w:rPr>
      </w:pPr>
      <w:r>
        <w:rPr>
          <w:szCs w:val="20"/>
        </w:rPr>
        <w:t>Τα Πανεπιστήμια πρέπει ν’ ανοίξουν άμεσα. Πλήτονται οι φοιτητές, οι οικογένεις τους, η Πανεπιστημιακή κοινότητα αλλά κυρίως πλήττεται η φήμη των Πανεπιστημίων μας.</w:t>
      </w:r>
      <w:bookmarkStart w:id="0" w:name="_GoBack"/>
      <w:bookmarkEnd w:id="0"/>
    </w:p>
    <w:p w14:paraId="540172FC" w14:textId="77777777" w:rsidR="00DB7511" w:rsidRDefault="00DB7511" w:rsidP="002031E2">
      <w:pPr>
        <w:spacing w:after="120"/>
        <w:jc w:val="both"/>
        <w:rPr>
          <w:szCs w:val="20"/>
        </w:rPr>
      </w:pPr>
    </w:p>
    <w:p w14:paraId="56A51BC4" w14:textId="77777777" w:rsidR="00DB7511" w:rsidRPr="00DE55BE" w:rsidRDefault="00DB7511" w:rsidP="002031E2">
      <w:pPr>
        <w:spacing w:after="120"/>
        <w:jc w:val="both"/>
        <w:rPr>
          <w:szCs w:val="20"/>
        </w:rPr>
      </w:pPr>
    </w:p>
    <w:p w14:paraId="5CD437E3" w14:textId="77777777" w:rsidR="00F2718B" w:rsidRPr="00F524BF" w:rsidRDefault="00F2718B" w:rsidP="002E5AD4">
      <w:pPr>
        <w:spacing w:after="0" w:line="240" w:lineRule="auto"/>
        <w:jc w:val="both"/>
        <w:rPr>
          <w:rFonts w:asciiTheme="minorHAnsi" w:hAnsiTheme="minorHAnsi" w:cs="Calibri"/>
          <w:sz w:val="24"/>
          <w:szCs w:val="20"/>
        </w:rPr>
      </w:pPr>
      <w:r w:rsidRPr="00F524BF">
        <w:rPr>
          <w:rFonts w:asciiTheme="minorHAnsi" w:hAnsiTheme="minorHAnsi"/>
          <w:sz w:val="24"/>
          <w:szCs w:val="20"/>
        </w:rPr>
        <w:t>Ο Πρόεδρος</w:t>
      </w:r>
    </w:p>
    <w:p w14:paraId="5470E571" w14:textId="77777777" w:rsidR="00F2718B" w:rsidRPr="00F524BF" w:rsidRDefault="00F2718B" w:rsidP="002E5AD4">
      <w:pPr>
        <w:spacing w:after="0" w:line="240" w:lineRule="auto"/>
        <w:jc w:val="both"/>
        <w:rPr>
          <w:rFonts w:asciiTheme="minorHAnsi" w:hAnsiTheme="minorHAnsi" w:cs="Calibri"/>
          <w:sz w:val="24"/>
          <w:szCs w:val="20"/>
        </w:rPr>
      </w:pPr>
      <w:r w:rsidRPr="00F524BF">
        <w:rPr>
          <w:rFonts w:asciiTheme="minorHAnsi" w:hAnsiTheme="minorHAnsi"/>
          <w:sz w:val="24"/>
          <w:szCs w:val="20"/>
        </w:rPr>
        <w:t>Στάθης Ευσταθόπουλος</w:t>
      </w:r>
    </w:p>
    <w:p w14:paraId="0A1F0210" w14:textId="77777777" w:rsidR="00F2718B" w:rsidRPr="00F524BF" w:rsidRDefault="00F2718B" w:rsidP="002E5AD4">
      <w:pPr>
        <w:spacing w:after="0" w:line="240" w:lineRule="auto"/>
        <w:jc w:val="both"/>
        <w:rPr>
          <w:rFonts w:asciiTheme="minorHAnsi" w:hAnsiTheme="minorHAnsi"/>
          <w:sz w:val="24"/>
          <w:szCs w:val="20"/>
        </w:rPr>
      </w:pPr>
      <w:r w:rsidRPr="00F524BF">
        <w:rPr>
          <w:rFonts w:asciiTheme="minorHAnsi" w:hAnsiTheme="minorHAnsi"/>
          <w:sz w:val="24"/>
          <w:szCs w:val="20"/>
        </w:rPr>
        <w:t>Αναπληρωτής Καθηγητής Ε.Κ.Π.Α.</w:t>
      </w:r>
    </w:p>
    <w:sectPr w:rsidR="00F2718B" w:rsidRPr="00F524BF" w:rsidSect="00714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55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55"/>
    <w:family w:val="auto"/>
    <w:pitch w:val="variable"/>
    <w:sig w:usb0="00000083" w:usb1="00000000" w:usb2="00000000" w:usb3="00000000" w:csb0="00000009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F42"/>
    <w:multiLevelType w:val="hybridMultilevel"/>
    <w:tmpl w:val="FAF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2064"/>
    <w:multiLevelType w:val="hybridMultilevel"/>
    <w:tmpl w:val="BFE65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5D80"/>
    <w:multiLevelType w:val="hybridMultilevel"/>
    <w:tmpl w:val="827C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463D"/>
    <w:multiLevelType w:val="hybridMultilevel"/>
    <w:tmpl w:val="426E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25716"/>
    <w:multiLevelType w:val="hybridMultilevel"/>
    <w:tmpl w:val="8192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629A4"/>
    <w:multiLevelType w:val="hybridMultilevel"/>
    <w:tmpl w:val="8C84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3"/>
    <w:rsid w:val="00027DFA"/>
    <w:rsid w:val="0005765B"/>
    <w:rsid w:val="0007327C"/>
    <w:rsid w:val="000A78C3"/>
    <w:rsid w:val="000B2875"/>
    <w:rsid w:val="000F69F2"/>
    <w:rsid w:val="001330C1"/>
    <w:rsid w:val="001715E6"/>
    <w:rsid w:val="00184C68"/>
    <w:rsid w:val="001C4641"/>
    <w:rsid w:val="001E3AC3"/>
    <w:rsid w:val="002031E2"/>
    <w:rsid w:val="002850DD"/>
    <w:rsid w:val="0029397C"/>
    <w:rsid w:val="002B50A2"/>
    <w:rsid w:val="002D2E23"/>
    <w:rsid w:val="002E3CD9"/>
    <w:rsid w:val="002E5AD4"/>
    <w:rsid w:val="002E72F4"/>
    <w:rsid w:val="003642CD"/>
    <w:rsid w:val="00445AAA"/>
    <w:rsid w:val="00466676"/>
    <w:rsid w:val="004F0E78"/>
    <w:rsid w:val="0053792D"/>
    <w:rsid w:val="00572A30"/>
    <w:rsid w:val="005870FD"/>
    <w:rsid w:val="00632D33"/>
    <w:rsid w:val="006427FA"/>
    <w:rsid w:val="00695F03"/>
    <w:rsid w:val="006A3C2D"/>
    <w:rsid w:val="006C3D21"/>
    <w:rsid w:val="006D3DF5"/>
    <w:rsid w:val="00714601"/>
    <w:rsid w:val="00733E66"/>
    <w:rsid w:val="00783DE7"/>
    <w:rsid w:val="0079279D"/>
    <w:rsid w:val="008050FD"/>
    <w:rsid w:val="008054FC"/>
    <w:rsid w:val="00893DCB"/>
    <w:rsid w:val="008A13D1"/>
    <w:rsid w:val="008A1B75"/>
    <w:rsid w:val="008C5803"/>
    <w:rsid w:val="009438C1"/>
    <w:rsid w:val="00966DCD"/>
    <w:rsid w:val="009E3F30"/>
    <w:rsid w:val="009E54C4"/>
    <w:rsid w:val="00A155B6"/>
    <w:rsid w:val="00A91E84"/>
    <w:rsid w:val="00AF0C58"/>
    <w:rsid w:val="00B042AA"/>
    <w:rsid w:val="00B6122B"/>
    <w:rsid w:val="00BF4E60"/>
    <w:rsid w:val="00CC2F4F"/>
    <w:rsid w:val="00CE2B5E"/>
    <w:rsid w:val="00D06795"/>
    <w:rsid w:val="00D121E6"/>
    <w:rsid w:val="00D1435D"/>
    <w:rsid w:val="00D21971"/>
    <w:rsid w:val="00D72BD1"/>
    <w:rsid w:val="00D83078"/>
    <w:rsid w:val="00DB7511"/>
    <w:rsid w:val="00DD5637"/>
    <w:rsid w:val="00DE55BE"/>
    <w:rsid w:val="00E8536B"/>
    <w:rsid w:val="00EF58F0"/>
    <w:rsid w:val="00F2118D"/>
    <w:rsid w:val="00F225B4"/>
    <w:rsid w:val="00F2718B"/>
    <w:rsid w:val="00F524BF"/>
    <w:rsid w:val="00F73467"/>
    <w:rsid w:val="00FB3E7D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C6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5803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8C5803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Palatino Linotype" w:eastAsia="Times New Roman" w:hAnsi="Palatino Linotype"/>
      <w:b/>
      <w:bCs/>
      <w:sz w:val="28"/>
      <w:szCs w:val="28"/>
      <w:lang w:eastAsia="el-G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803"/>
    <w:rPr>
      <w:rFonts w:ascii="Palatino Linotype" w:hAnsi="Palatino Linotype" w:cs="Times New Roman"/>
      <w:b/>
      <w:bCs/>
      <w:sz w:val="28"/>
      <w:szCs w:val="28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2E3C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344"/>
    <w:rPr>
      <w:rFonts w:ascii="Times New Roman" w:hAnsi="Times New Roman"/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44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9E3F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3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07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7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5803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8C5803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Palatino Linotype" w:eastAsia="Times New Roman" w:hAnsi="Palatino Linotype"/>
      <w:b/>
      <w:bCs/>
      <w:sz w:val="28"/>
      <w:szCs w:val="28"/>
      <w:lang w:eastAsia="el-G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803"/>
    <w:rPr>
      <w:rFonts w:ascii="Palatino Linotype" w:hAnsi="Palatino Linotype" w:cs="Times New Roman"/>
      <w:b/>
      <w:bCs/>
      <w:sz w:val="28"/>
      <w:szCs w:val="28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2E3C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344"/>
    <w:rPr>
      <w:rFonts w:ascii="Times New Roman" w:hAnsi="Times New Roman"/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44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9E3F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3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07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7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osdep@posdep.gr" TargetMode="External"/><Relationship Id="rId8" Type="http://schemas.openxmlformats.org/officeDocument/2006/relationships/hyperlink" Target="http://www.posdep.g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BCB3-89EB-C949-B354-DF79A2FD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Πανελλήνια Ομοσπονδία Συλλόγων</vt:lpstr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Πανελλήνια Ομοσπονδία Συλλόγων</dc:title>
  <dc:creator>POSDEP</dc:creator>
  <cp:lastModifiedBy>Stathis Efstathopoulos</cp:lastModifiedBy>
  <cp:revision>5</cp:revision>
  <cp:lastPrinted>2013-09-24T08:25:00Z</cp:lastPrinted>
  <dcterms:created xsi:type="dcterms:W3CDTF">2013-11-22T11:03:00Z</dcterms:created>
  <dcterms:modified xsi:type="dcterms:W3CDTF">2013-11-22T12:11:00Z</dcterms:modified>
</cp:coreProperties>
</file>