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4586"/>
      </w:tblGrid>
      <w:tr w:rsidR="006C18A6" w:rsidRPr="00E7723B" w:rsidTr="006A604C">
        <w:tc>
          <w:tcPr>
            <w:tcW w:w="8522" w:type="dxa"/>
            <w:gridSpan w:val="2"/>
          </w:tcPr>
          <w:p w:rsidR="00187859" w:rsidRPr="00187859" w:rsidRDefault="00B52930" w:rsidP="00187859">
            <w:pPr>
              <w:pStyle w:val="2"/>
              <w:spacing w:before="0"/>
              <w:outlineLvl w:val="1"/>
              <w:rPr>
                <w:color w:val="auto"/>
                <w:sz w:val="32"/>
              </w:rPr>
            </w:pPr>
            <w:r w:rsidRPr="00187859">
              <w:rPr>
                <w:noProof/>
                <w:sz w:val="28"/>
                <w:lang w:eastAsia="el-GR"/>
              </w:rPr>
              <w:drawing>
                <wp:inline distT="0" distB="0" distL="0" distR="0">
                  <wp:extent cx="723900" cy="695879"/>
                  <wp:effectExtent l="19050" t="0" r="0" b="0"/>
                  <wp:docPr id="4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679" cy="700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34163" w:themeColor="accent2" w:themeShade="80"/>
                <w:sz w:val="36"/>
              </w:rPr>
              <w:t xml:space="preserve">  </w:t>
            </w:r>
            <w:r w:rsidR="00187859">
              <w:rPr>
                <w:color w:val="134163" w:themeColor="accent2" w:themeShade="80"/>
                <w:sz w:val="36"/>
              </w:rPr>
              <w:t xml:space="preserve">               </w:t>
            </w:r>
            <w:r w:rsidR="006C18A6" w:rsidRPr="00187859">
              <w:rPr>
                <w:color w:val="auto"/>
                <w:sz w:val="32"/>
              </w:rPr>
              <w:t>ΑΙΤΗΣΗ  ΑΠΟΔΟΣΗΣ  ΕΞΟΔΩΝ</w:t>
            </w:r>
            <w:r w:rsidR="00187859" w:rsidRPr="00187859">
              <w:rPr>
                <w:color w:val="auto"/>
                <w:sz w:val="32"/>
              </w:rPr>
              <w:t xml:space="preserve"> </w:t>
            </w:r>
          </w:p>
          <w:p w:rsidR="00187859" w:rsidRPr="009769A3" w:rsidRDefault="00187859" w:rsidP="00187859">
            <w:pPr>
              <w:pStyle w:val="2"/>
              <w:spacing w:before="0"/>
              <w:outlineLvl w:val="1"/>
              <w:rPr>
                <w:color w:val="auto"/>
                <w:sz w:val="36"/>
                <w:lang w:val="en-US"/>
              </w:rPr>
            </w:pPr>
            <w:r w:rsidRPr="00187859">
              <w:rPr>
                <w:color w:val="auto"/>
                <w:sz w:val="32"/>
              </w:rPr>
              <w:t xml:space="preserve">                        διαμονής ή οδοιπορικών Συνεδρίου  201</w:t>
            </w:r>
            <w:r w:rsidR="009769A3">
              <w:rPr>
                <w:color w:val="auto"/>
                <w:sz w:val="32"/>
                <w:lang w:val="en-US"/>
              </w:rPr>
              <w:t>9</w:t>
            </w:r>
          </w:p>
          <w:p w:rsidR="006C18A6" w:rsidRPr="00E7723B" w:rsidRDefault="006C18A6" w:rsidP="00187859">
            <w:pPr>
              <w:jc w:val="right"/>
              <w:rPr>
                <w:rFonts w:asciiTheme="majorHAnsi" w:hAnsiTheme="majorHAnsi"/>
                <w:b/>
                <w:color w:val="134163" w:themeColor="accent2" w:themeShade="80"/>
                <w:sz w:val="40"/>
              </w:rPr>
            </w:pPr>
          </w:p>
        </w:tc>
        <w:bookmarkStart w:id="0" w:name="_GoBack"/>
        <w:bookmarkEnd w:id="0"/>
      </w:tr>
      <w:tr w:rsidR="006C18A6" w:rsidRPr="006123AE" w:rsidTr="002915D1">
        <w:tc>
          <w:tcPr>
            <w:tcW w:w="8522" w:type="dxa"/>
            <w:gridSpan w:val="2"/>
          </w:tcPr>
          <w:p w:rsidR="00511B5A" w:rsidRDefault="006123AE" w:rsidP="00511B5A">
            <w:pPr>
              <w:pStyle w:val="2"/>
              <w:outlineLvl w:val="1"/>
              <w:rPr>
                <w:color w:val="134163" w:themeColor="accent2" w:themeShade="80"/>
                <w:sz w:val="22"/>
              </w:rPr>
            </w:pPr>
            <w:r>
              <w:rPr>
                <w:color w:val="134163" w:themeColor="accent2" w:themeShade="80"/>
                <w:sz w:val="22"/>
              </w:rPr>
              <w:t>Προς  ΕΓ</w:t>
            </w:r>
            <w:r w:rsidR="006C18A6" w:rsidRPr="00E7723B">
              <w:rPr>
                <w:color w:val="134163" w:themeColor="accent2" w:themeShade="80"/>
                <w:sz w:val="22"/>
              </w:rPr>
              <w:t xml:space="preserve">  ΠΟΣΔΕΠ: Αίτημα  απόδοσης  εξόδων με βάση  τις αποφάσει</w:t>
            </w:r>
            <w:r w:rsidR="00112975">
              <w:rPr>
                <w:color w:val="134163" w:themeColor="accent2" w:themeShade="80"/>
                <w:sz w:val="22"/>
              </w:rPr>
              <w:t xml:space="preserve">ς  της Διοικούσας Επιτροπής </w:t>
            </w:r>
            <w:r w:rsidR="006C18A6" w:rsidRPr="00E7723B">
              <w:rPr>
                <w:color w:val="134163" w:themeColor="accent2" w:themeShade="80"/>
                <w:sz w:val="22"/>
              </w:rPr>
              <w:t xml:space="preserve"> </w:t>
            </w:r>
            <w:r w:rsidR="009769A3">
              <w:rPr>
                <w:color w:val="134163" w:themeColor="accent2" w:themeShade="80"/>
                <w:sz w:val="22"/>
              </w:rPr>
              <w:t>της 28/11/2018</w:t>
            </w:r>
            <w:r w:rsidR="00E7723B" w:rsidRPr="00E7723B">
              <w:rPr>
                <w:color w:val="134163" w:themeColor="accent2" w:themeShade="80"/>
                <w:sz w:val="22"/>
              </w:rPr>
              <w:t>*</w:t>
            </w:r>
          </w:p>
          <w:p w:rsidR="00511B5A" w:rsidRPr="006123AE" w:rsidRDefault="00511B5A" w:rsidP="00187859">
            <w:pPr>
              <w:rPr>
                <w:lang w:val="en-US"/>
              </w:rPr>
            </w:pPr>
            <w:r w:rsidRPr="00112975">
              <w:t xml:space="preserve">    </w:t>
            </w:r>
            <w:r>
              <w:rPr>
                <w:lang w:val="en-US"/>
              </w:rPr>
              <w:t>email</w:t>
            </w:r>
            <w:r w:rsidRPr="006123AE">
              <w:rPr>
                <w:lang w:val="en-US"/>
              </w:rPr>
              <w:t xml:space="preserve">  </w:t>
            </w:r>
            <w:hyperlink r:id="rId7" w:history="1">
              <w:r w:rsidR="00187859" w:rsidRPr="00A317B6">
                <w:rPr>
                  <w:rStyle w:val="-"/>
                  <w:lang w:val="en-US"/>
                </w:rPr>
                <w:t>posdep</w:t>
              </w:r>
              <w:r w:rsidR="00187859" w:rsidRPr="006123AE">
                <w:rPr>
                  <w:rStyle w:val="-"/>
                  <w:lang w:val="en-US"/>
                </w:rPr>
                <w:t>.</w:t>
              </w:r>
              <w:r w:rsidR="00187859" w:rsidRPr="00A317B6">
                <w:rPr>
                  <w:rStyle w:val="-"/>
                  <w:lang w:val="en-US"/>
                </w:rPr>
                <w:t>gr</w:t>
              </w:r>
              <w:r w:rsidR="00187859" w:rsidRPr="006123AE">
                <w:rPr>
                  <w:rStyle w:val="-"/>
                  <w:lang w:val="en-US"/>
                </w:rPr>
                <w:t>@</w:t>
              </w:r>
              <w:r w:rsidR="00187859" w:rsidRPr="00A317B6">
                <w:rPr>
                  <w:rStyle w:val="-"/>
                  <w:lang w:val="en-US"/>
                </w:rPr>
                <w:t>gmail</w:t>
              </w:r>
              <w:r w:rsidR="00187859" w:rsidRPr="006123AE">
                <w:rPr>
                  <w:rStyle w:val="-"/>
                  <w:lang w:val="en-US"/>
                </w:rPr>
                <w:t>.</w:t>
              </w:r>
              <w:r w:rsidR="00187859" w:rsidRPr="00A317B6">
                <w:rPr>
                  <w:rStyle w:val="-"/>
                  <w:lang w:val="en-US"/>
                </w:rPr>
                <w:t>com</w:t>
              </w:r>
            </w:hyperlink>
            <w:r w:rsidRPr="006123AE">
              <w:rPr>
                <w:lang w:val="en-US"/>
              </w:rPr>
              <w:t xml:space="preserve"> </w:t>
            </w:r>
          </w:p>
        </w:tc>
      </w:tr>
      <w:tr w:rsidR="006C18A6" w:rsidRPr="00E7723B" w:rsidTr="002E7AFE">
        <w:tc>
          <w:tcPr>
            <w:tcW w:w="3936" w:type="dxa"/>
          </w:tcPr>
          <w:p w:rsidR="006C18A6" w:rsidRPr="00E7723B" w:rsidRDefault="006C18A6" w:rsidP="00E7723B">
            <w:pPr>
              <w:rPr>
                <w:rFonts w:asciiTheme="majorHAnsi" w:hAnsiTheme="majorHAnsi"/>
                <w:b/>
                <w:szCs w:val="28"/>
              </w:rPr>
            </w:pPr>
            <w:r w:rsidRPr="00E7723B">
              <w:rPr>
                <w:rFonts w:asciiTheme="majorHAnsi" w:hAnsiTheme="majorHAnsi"/>
                <w:b/>
                <w:szCs w:val="28"/>
              </w:rPr>
              <w:t>ΟΝΟΜΑΤΕΠΩΝΥΜΟ</w:t>
            </w:r>
          </w:p>
        </w:tc>
        <w:tc>
          <w:tcPr>
            <w:tcW w:w="4586" w:type="dxa"/>
          </w:tcPr>
          <w:p w:rsidR="006C18A6" w:rsidRDefault="006C18A6" w:rsidP="006C18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187859" w:rsidRPr="00347136" w:rsidRDefault="00187859" w:rsidP="006C18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6C18A6" w:rsidRPr="00E7723B" w:rsidTr="002E7AFE">
        <w:tc>
          <w:tcPr>
            <w:tcW w:w="3936" w:type="dxa"/>
          </w:tcPr>
          <w:p w:rsidR="006C18A6" w:rsidRPr="00E7723B" w:rsidRDefault="006C18A6" w:rsidP="00E7723B">
            <w:pPr>
              <w:rPr>
                <w:rFonts w:asciiTheme="majorHAnsi" w:hAnsiTheme="majorHAnsi"/>
                <w:b/>
                <w:szCs w:val="28"/>
              </w:rPr>
            </w:pPr>
            <w:r w:rsidRPr="00E7723B">
              <w:rPr>
                <w:rFonts w:asciiTheme="majorHAnsi" w:hAnsiTheme="majorHAnsi"/>
                <w:b/>
                <w:szCs w:val="28"/>
              </w:rPr>
              <w:t>Ακαδημαική Ιδιότητα</w:t>
            </w:r>
          </w:p>
        </w:tc>
        <w:tc>
          <w:tcPr>
            <w:tcW w:w="4586" w:type="dxa"/>
          </w:tcPr>
          <w:p w:rsidR="006C18A6" w:rsidRDefault="006C18A6" w:rsidP="006C18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2E7AFE" w:rsidRPr="00347136" w:rsidRDefault="002E7AFE" w:rsidP="006C18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6C18A6" w:rsidRPr="00E7723B" w:rsidTr="002E7AFE">
        <w:tc>
          <w:tcPr>
            <w:tcW w:w="3936" w:type="dxa"/>
          </w:tcPr>
          <w:p w:rsidR="006C18A6" w:rsidRPr="00E7723B" w:rsidRDefault="006C18A6" w:rsidP="00E7723B">
            <w:pPr>
              <w:rPr>
                <w:rFonts w:asciiTheme="majorHAnsi" w:hAnsiTheme="majorHAnsi"/>
                <w:b/>
                <w:szCs w:val="28"/>
              </w:rPr>
            </w:pPr>
            <w:r w:rsidRPr="00E7723B">
              <w:rPr>
                <w:rFonts w:asciiTheme="majorHAnsi" w:hAnsiTheme="majorHAnsi"/>
                <w:b/>
                <w:szCs w:val="28"/>
              </w:rPr>
              <w:t>Ιδιότητα στην ΠΟΣΔΕΠ</w:t>
            </w:r>
            <w:r w:rsidR="00565228" w:rsidRPr="00E7723B">
              <w:rPr>
                <w:rFonts w:asciiTheme="majorHAnsi" w:hAnsiTheme="majorHAnsi"/>
                <w:b/>
                <w:szCs w:val="28"/>
              </w:rPr>
              <w:t xml:space="preserve"> </w:t>
            </w:r>
            <w:r w:rsidR="00873E41" w:rsidRPr="00E7723B">
              <w:rPr>
                <w:rFonts w:asciiTheme="majorHAnsi" w:hAnsiTheme="majorHAnsi"/>
                <w:b/>
                <w:szCs w:val="28"/>
              </w:rPr>
              <w:t xml:space="preserve">( </w:t>
            </w:r>
            <w:r w:rsidR="00187859">
              <w:rPr>
                <w:rFonts w:asciiTheme="majorHAnsi" w:hAnsiTheme="majorHAnsi"/>
                <w:b/>
                <w:szCs w:val="28"/>
              </w:rPr>
              <w:t xml:space="preserve">Σύνεδρος, </w:t>
            </w:r>
            <w:r w:rsidR="00873E41" w:rsidRPr="00E7723B">
              <w:rPr>
                <w:rFonts w:asciiTheme="majorHAnsi" w:hAnsiTheme="majorHAnsi"/>
                <w:b/>
                <w:szCs w:val="28"/>
              </w:rPr>
              <w:t>μέλος ΕΓ ή ΔΕ)</w:t>
            </w:r>
          </w:p>
        </w:tc>
        <w:tc>
          <w:tcPr>
            <w:tcW w:w="4586" w:type="dxa"/>
          </w:tcPr>
          <w:p w:rsidR="006C18A6" w:rsidRPr="00347136" w:rsidRDefault="006C18A6" w:rsidP="006C18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6C18A6" w:rsidRPr="00E7723B" w:rsidTr="002E7AFE">
        <w:tc>
          <w:tcPr>
            <w:tcW w:w="3936" w:type="dxa"/>
          </w:tcPr>
          <w:p w:rsidR="006C18A6" w:rsidRPr="00347136" w:rsidRDefault="00E7723B" w:rsidP="00E7723B">
            <w:pPr>
              <w:rPr>
                <w:rFonts w:asciiTheme="majorHAnsi" w:hAnsiTheme="majorHAnsi"/>
                <w:b/>
                <w:szCs w:val="28"/>
              </w:rPr>
            </w:pPr>
            <w:r w:rsidRPr="00E7723B">
              <w:rPr>
                <w:rFonts w:asciiTheme="majorHAnsi" w:hAnsiTheme="majorHAnsi"/>
                <w:b/>
                <w:szCs w:val="28"/>
                <w:lang w:val="en-US"/>
              </w:rPr>
              <w:t>email</w:t>
            </w:r>
          </w:p>
        </w:tc>
        <w:tc>
          <w:tcPr>
            <w:tcW w:w="4586" w:type="dxa"/>
          </w:tcPr>
          <w:p w:rsidR="006C18A6" w:rsidRDefault="006C18A6" w:rsidP="006C18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9B5459" w:rsidRPr="009B5459" w:rsidRDefault="009B5459" w:rsidP="006C18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6C18A6" w:rsidRPr="00E7723B" w:rsidTr="002E7AFE">
        <w:tc>
          <w:tcPr>
            <w:tcW w:w="3936" w:type="dxa"/>
          </w:tcPr>
          <w:p w:rsidR="006C18A6" w:rsidRPr="00E7723B" w:rsidRDefault="00E7723B" w:rsidP="00E7723B">
            <w:pPr>
              <w:rPr>
                <w:rFonts w:asciiTheme="majorHAnsi" w:hAnsiTheme="majorHAnsi"/>
                <w:b/>
                <w:szCs w:val="28"/>
              </w:rPr>
            </w:pPr>
            <w:r w:rsidRPr="00E7723B">
              <w:rPr>
                <w:rFonts w:asciiTheme="majorHAnsi" w:hAnsiTheme="majorHAnsi"/>
                <w:b/>
                <w:szCs w:val="28"/>
              </w:rPr>
              <w:t>Αρ. κινητού τηλεφώνου</w:t>
            </w:r>
          </w:p>
        </w:tc>
        <w:tc>
          <w:tcPr>
            <w:tcW w:w="4586" w:type="dxa"/>
          </w:tcPr>
          <w:p w:rsidR="006C18A6" w:rsidRDefault="006C18A6" w:rsidP="006C18A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9B5459" w:rsidRPr="009B5459" w:rsidRDefault="009B5459" w:rsidP="006C18A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6C18A6" w:rsidRPr="00347136" w:rsidTr="002E7AFE">
        <w:tc>
          <w:tcPr>
            <w:tcW w:w="3936" w:type="dxa"/>
          </w:tcPr>
          <w:p w:rsidR="006C18A6" w:rsidRPr="00E7723B" w:rsidRDefault="00E7723B" w:rsidP="00187859">
            <w:pPr>
              <w:rPr>
                <w:rFonts w:asciiTheme="majorHAnsi" w:hAnsiTheme="majorHAnsi"/>
                <w:b/>
                <w:szCs w:val="28"/>
              </w:rPr>
            </w:pPr>
            <w:r w:rsidRPr="00E7723B">
              <w:rPr>
                <w:rFonts w:asciiTheme="majorHAnsi" w:hAnsiTheme="majorHAnsi"/>
                <w:b/>
                <w:szCs w:val="28"/>
              </w:rPr>
              <w:t>Αιτιολόγηση  εξόδων</w:t>
            </w:r>
            <w:r w:rsidRPr="00E7723B">
              <w:rPr>
                <w:rFonts w:asciiTheme="majorHAnsi" w:hAnsiTheme="majorHAnsi"/>
                <w:b/>
                <w:sz w:val="14"/>
              </w:rPr>
              <w:t xml:space="preserve"> </w:t>
            </w:r>
            <w:r w:rsidR="00187859">
              <w:rPr>
                <w:rFonts w:asciiTheme="majorHAnsi" w:hAnsiTheme="majorHAnsi"/>
                <w:b/>
                <w:sz w:val="14"/>
              </w:rPr>
              <w:t xml:space="preserve">  </w:t>
            </w:r>
            <w:r w:rsidR="00187859" w:rsidRPr="00187859">
              <w:rPr>
                <w:rFonts w:asciiTheme="majorHAnsi" w:hAnsiTheme="majorHAnsi"/>
                <w:b/>
                <w:sz w:val="20"/>
              </w:rPr>
              <w:t>Οδοιπορικ</w:t>
            </w:r>
            <w:r w:rsidR="00187859">
              <w:rPr>
                <w:rFonts w:asciiTheme="majorHAnsi" w:hAnsiTheme="majorHAnsi"/>
                <w:b/>
                <w:sz w:val="20"/>
              </w:rPr>
              <w:t>ά –Διαμονή*</w:t>
            </w:r>
          </w:p>
        </w:tc>
        <w:tc>
          <w:tcPr>
            <w:tcW w:w="4586" w:type="dxa"/>
          </w:tcPr>
          <w:p w:rsidR="00E7723B" w:rsidRPr="00347136" w:rsidRDefault="00E7723B" w:rsidP="00347136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</w:tr>
      <w:tr w:rsidR="006C18A6" w:rsidTr="002E7AFE">
        <w:tc>
          <w:tcPr>
            <w:tcW w:w="3936" w:type="dxa"/>
          </w:tcPr>
          <w:p w:rsidR="006C18A6" w:rsidRDefault="00511B5A" w:rsidP="00511B5A">
            <w:pPr>
              <w:rPr>
                <w:rFonts w:asciiTheme="majorHAnsi" w:hAnsiTheme="majorHAnsi"/>
                <w:b/>
                <w:sz w:val="24"/>
                <w:lang w:val="en-US"/>
              </w:rPr>
            </w:pPr>
            <w:r w:rsidRPr="00511B5A">
              <w:rPr>
                <w:rFonts w:asciiTheme="majorHAnsi" w:hAnsiTheme="majorHAnsi"/>
                <w:b/>
                <w:sz w:val="24"/>
              </w:rPr>
              <w:t xml:space="preserve">Αιτούμενο ποσόν συνολικά </w:t>
            </w:r>
          </w:p>
          <w:p w:rsidR="00BA4AB9" w:rsidRPr="00BA4AB9" w:rsidRDefault="00BA4AB9" w:rsidP="00511B5A">
            <w:pPr>
              <w:rPr>
                <w:rFonts w:asciiTheme="majorHAnsi" w:hAnsiTheme="majorHAnsi"/>
                <w:b/>
                <w:sz w:val="24"/>
                <w:lang w:val="en-US"/>
              </w:rPr>
            </w:pPr>
          </w:p>
        </w:tc>
        <w:tc>
          <w:tcPr>
            <w:tcW w:w="4586" w:type="dxa"/>
          </w:tcPr>
          <w:p w:rsidR="006C18A6" w:rsidRPr="00511B5A" w:rsidRDefault="006C18A6" w:rsidP="00511B5A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6C18A6" w:rsidTr="002E7AFE">
        <w:tc>
          <w:tcPr>
            <w:tcW w:w="3936" w:type="dxa"/>
          </w:tcPr>
          <w:p w:rsidR="006C18A6" w:rsidRDefault="00511B5A" w:rsidP="00511B5A">
            <w:pPr>
              <w:rPr>
                <w:rFonts w:asciiTheme="majorHAnsi" w:hAnsiTheme="majorHAnsi"/>
                <w:b/>
                <w:sz w:val="24"/>
              </w:rPr>
            </w:pPr>
            <w:r w:rsidRPr="00511B5A">
              <w:rPr>
                <w:rFonts w:asciiTheme="majorHAnsi" w:hAnsiTheme="majorHAnsi"/>
                <w:b/>
                <w:sz w:val="24"/>
              </w:rPr>
              <w:t xml:space="preserve">Συνημμένα αντίγραφα παραστατικών </w:t>
            </w:r>
          </w:p>
          <w:p w:rsidR="00B52930" w:rsidRPr="00511B5A" w:rsidRDefault="00B52930" w:rsidP="00511B5A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586" w:type="dxa"/>
          </w:tcPr>
          <w:p w:rsidR="006C18A6" w:rsidRDefault="002E7AFE" w:rsidP="009B5459">
            <w:pPr>
              <w:spacing w:line="480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Αποδειξη  ξενοδοχείου</w:t>
            </w:r>
          </w:p>
          <w:p w:rsidR="002E7AFE" w:rsidRDefault="002E7AFE" w:rsidP="009B5459">
            <w:pPr>
              <w:spacing w:line="480" w:lineRule="auto"/>
              <w:rPr>
                <w:rFonts w:asciiTheme="majorHAnsi" w:hAnsiTheme="majorHAnsi"/>
                <w:b/>
                <w:sz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</w:rPr>
              <w:t>Εισιτήρια</w:t>
            </w:r>
          </w:p>
          <w:p w:rsidR="002E7AFE" w:rsidRDefault="009B5459" w:rsidP="009B5459">
            <w:pPr>
              <w:spacing w:line="480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Άλλο  </w:t>
            </w:r>
          </w:p>
          <w:p w:rsidR="002E7AFE" w:rsidRPr="00511B5A" w:rsidRDefault="002E7AFE" w:rsidP="00511B5A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6C18A6" w:rsidTr="002E7AFE">
        <w:tc>
          <w:tcPr>
            <w:tcW w:w="3936" w:type="dxa"/>
          </w:tcPr>
          <w:p w:rsidR="006C18A6" w:rsidRPr="00511B5A" w:rsidRDefault="00511B5A" w:rsidP="009B5459">
            <w:pPr>
              <w:rPr>
                <w:rFonts w:asciiTheme="majorHAnsi" w:hAnsiTheme="majorHAnsi"/>
                <w:b/>
                <w:sz w:val="24"/>
              </w:rPr>
            </w:pPr>
            <w:r w:rsidRPr="00511B5A">
              <w:rPr>
                <w:rFonts w:asciiTheme="majorHAnsi" w:hAnsiTheme="majorHAnsi"/>
                <w:b/>
                <w:sz w:val="24"/>
              </w:rPr>
              <w:t>Τρόπος πληρωμής (</w:t>
            </w:r>
            <w:r w:rsidR="009B5459">
              <w:rPr>
                <w:rFonts w:asciiTheme="majorHAnsi" w:hAnsiTheme="majorHAnsi"/>
                <w:b/>
              </w:rPr>
              <w:t>διατραπεζικός, ταχυδρ.  επιταγή</w:t>
            </w:r>
            <w:r w:rsidRPr="002E7AFE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4586" w:type="dxa"/>
          </w:tcPr>
          <w:p w:rsidR="006C18A6" w:rsidRPr="009B5459" w:rsidRDefault="006C18A6" w:rsidP="00511B5A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6C18A6" w:rsidTr="002E7AFE">
        <w:tc>
          <w:tcPr>
            <w:tcW w:w="3936" w:type="dxa"/>
          </w:tcPr>
          <w:p w:rsidR="006C18A6" w:rsidRPr="00511B5A" w:rsidRDefault="00511B5A" w:rsidP="00511B5A">
            <w:pPr>
              <w:widowControl w:val="0"/>
              <w:tabs>
                <w:tab w:val="left" w:pos="22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sz w:val="40"/>
              </w:rPr>
            </w:pPr>
            <w:r w:rsidRPr="00511B5A">
              <w:rPr>
                <w:rFonts w:asciiTheme="majorHAnsi" w:hAnsiTheme="majorHAnsi"/>
                <w:b/>
                <w:sz w:val="24"/>
              </w:rPr>
              <w:t>Σχόλια</w:t>
            </w:r>
          </w:p>
        </w:tc>
        <w:tc>
          <w:tcPr>
            <w:tcW w:w="4586" w:type="dxa"/>
          </w:tcPr>
          <w:p w:rsidR="006C18A6" w:rsidRDefault="006C18A6" w:rsidP="006C18A6">
            <w:pPr>
              <w:jc w:val="center"/>
              <w:rPr>
                <w:b/>
                <w:sz w:val="40"/>
                <w:lang w:val="en-US"/>
              </w:rPr>
            </w:pPr>
          </w:p>
          <w:p w:rsidR="002E7AFE" w:rsidRPr="002E7AFE" w:rsidRDefault="002E7AFE" w:rsidP="006C18A6">
            <w:pPr>
              <w:jc w:val="center"/>
              <w:rPr>
                <w:b/>
                <w:sz w:val="40"/>
                <w:lang w:val="en-US"/>
              </w:rPr>
            </w:pPr>
          </w:p>
          <w:p w:rsidR="002E7AFE" w:rsidRPr="00347136" w:rsidRDefault="002E7AFE" w:rsidP="006C18A6">
            <w:pPr>
              <w:jc w:val="center"/>
              <w:rPr>
                <w:b/>
                <w:sz w:val="40"/>
              </w:rPr>
            </w:pPr>
          </w:p>
        </w:tc>
      </w:tr>
      <w:tr w:rsidR="00B52930" w:rsidTr="007120A5">
        <w:tc>
          <w:tcPr>
            <w:tcW w:w="8522" w:type="dxa"/>
            <w:gridSpan w:val="2"/>
          </w:tcPr>
          <w:p w:rsidR="00B52930" w:rsidRDefault="00187859" w:rsidP="006C18A6">
            <w:pPr>
              <w:jc w:val="center"/>
              <w:rPr>
                <w:rFonts w:ascii="Calibri" w:hAnsi="Calibri" w:cs="Calibri"/>
                <w:sz w:val="16"/>
                <w:szCs w:val="28"/>
              </w:rPr>
            </w:pPr>
            <w:r>
              <w:rPr>
                <w:rFonts w:ascii="Calibri" w:hAnsi="Calibri" w:cs="Calibri"/>
                <w:sz w:val="16"/>
                <w:szCs w:val="28"/>
              </w:rPr>
              <w:t>*</w:t>
            </w:r>
            <w:r w:rsidR="00B52930" w:rsidRPr="00DF0340">
              <w:rPr>
                <w:rFonts w:ascii="Calibri" w:hAnsi="Calibri" w:cs="Calibri"/>
                <w:sz w:val="16"/>
                <w:szCs w:val="28"/>
              </w:rPr>
              <w:t>Δικαιολογείται η οικονομικότερη μετακίνηση</w:t>
            </w:r>
            <w:r w:rsidR="006123AE">
              <w:rPr>
                <w:rFonts w:asciiTheme="majorHAnsi" w:hAnsiTheme="majorHAnsi"/>
                <w:b/>
              </w:rPr>
              <w:t>,</w:t>
            </w:r>
            <w:r w:rsidR="006123AE" w:rsidRPr="007938E4">
              <w:rPr>
                <w:rFonts w:asciiTheme="majorHAnsi" w:hAnsiTheme="majorHAnsi"/>
              </w:rPr>
              <w:t xml:space="preserve"> </w:t>
            </w:r>
            <w:r w:rsidR="006123AE" w:rsidRPr="009E15CB">
              <w:rPr>
                <w:rFonts w:ascii="Calibri" w:hAnsi="Calibri" w:cs="Calibri"/>
                <w:sz w:val="16"/>
                <w:szCs w:val="28"/>
              </w:rPr>
              <w:t>ανεξάρτητα από το μεταφορικό μέσο, με τον τρόπο που έγινε και στο προηγούμενο Συνέδριο</w:t>
            </w:r>
            <w:r w:rsidR="009E15CB">
              <w:rPr>
                <w:rFonts w:ascii="Calibri" w:hAnsi="Calibri" w:cs="Calibri"/>
                <w:sz w:val="16"/>
                <w:szCs w:val="28"/>
              </w:rPr>
              <w:t xml:space="preserve">, με κατάθεση </w:t>
            </w:r>
            <w:r w:rsidR="006123AE" w:rsidRPr="009E15CB">
              <w:rPr>
                <w:rFonts w:ascii="Calibri" w:hAnsi="Calibri" w:cs="Calibri"/>
                <w:sz w:val="16"/>
                <w:szCs w:val="28"/>
              </w:rPr>
              <w:t xml:space="preserve"> σχετικών παραστατικών</w:t>
            </w:r>
            <w:r w:rsidR="009E15CB">
              <w:rPr>
                <w:rFonts w:ascii="Calibri" w:hAnsi="Calibri" w:cs="Calibri"/>
                <w:sz w:val="16"/>
                <w:szCs w:val="28"/>
              </w:rPr>
              <w:t xml:space="preserve"> </w:t>
            </w:r>
            <w:r w:rsidR="006123AE" w:rsidRPr="009E15CB">
              <w:rPr>
                <w:rFonts w:ascii="Calibri" w:hAnsi="Calibri" w:cs="Calibri"/>
                <w:sz w:val="16"/>
                <w:szCs w:val="28"/>
              </w:rPr>
              <w:t xml:space="preserve">(εισιτήρια, </w:t>
            </w:r>
            <w:r w:rsidR="009E15CB" w:rsidRPr="009E15CB">
              <w:rPr>
                <w:rFonts w:ascii="Calibri" w:hAnsi="Calibri" w:cs="Calibri"/>
                <w:sz w:val="16"/>
                <w:szCs w:val="28"/>
              </w:rPr>
              <w:t>αποδείξεις</w:t>
            </w:r>
            <w:r w:rsidR="006123AE" w:rsidRPr="009E15CB">
              <w:rPr>
                <w:rFonts w:ascii="Calibri" w:hAnsi="Calibri" w:cs="Calibri"/>
                <w:sz w:val="16"/>
                <w:szCs w:val="28"/>
              </w:rPr>
              <w:t xml:space="preserve"> </w:t>
            </w:r>
            <w:r w:rsidR="009E15CB" w:rsidRPr="009E15CB">
              <w:rPr>
                <w:rFonts w:ascii="Calibri" w:hAnsi="Calibri" w:cs="Calibri"/>
                <w:sz w:val="16"/>
                <w:szCs w:val="28"/>
              </w:rPr>
              <w:t>διοδίων</w:t>
            </w:r>
            <w:r w:rsidR="006123AE" w:rsidRPr="009E15CB">
              <w:rPr>
                <w:rFonts w:ascii="Calibri" w:hAnsi="Calibri" w:cs="Calibri"/>
                <w:sz w:val="16"/>
                <w:szCs w:val="28"/>
              </w:rPr>
              <w:t>,</w:t>
            </w:r>
            <w:r w:rsidR="00135F68">
              <w:rPr>
                <w:rFonts w:ascii="Calibri" w:hAnsi="Calibri" w:cs="Calibri"/>
                <w:sz w:val="16"/>
                <w:szCs w:val="28"/>
              </w:rPr>
              <w:t xml:space="preserve"> </w:t>
            </w:r>
            <w:r w:rsidR="006123AE" w:rsidRPr="009E15CB">
              <w:rPr>
                <w:rFonts w:ascii="Calibri" w:hAnsi="Calibri" w:cs="Calibri"/>
                <w:sz w:val="16"/>
                <w:szCs w:val="28"/>
              </w:rPr>
              <w:t xml:space="preserve">απόδειξη αγοράς εισιτηρίου, κάρτες επιβίβασης και απόδειξη ξενοδοχείου σε περίπτωση διαμονής σε ξενοδοχείο εκτός των δυο </w:t>
            </w:r>
            <w:proofErr w:type="spellStart"/>
            <w:r w:rsidR="006123AE" w:rsidRPr="009E15CB">
              <w:rPr>
                <w:rFonts w:ascii="Calibri" w:hAnsi="Calibri" w:cs="Calibri"/>
                <w:sz w:val="16"/>
                <w:szCs w:val="28"/>
              </w:rPr>
              <w:t>Embassy</w:t>
            </w:r>
            <w:proofErr w:type="spellEnd"/>
            <w:r w:rsidR="006123AE" w:rsidRPr="009E15CB">
              <w:rPr>
                <w:rFonts w:ascii="Calibri" w:hAnsi="Calibri" w:cs="Calibri"/>
                <w:sz w:val="16"/>
                <w:szCs w:val="28"/>
              </w:rPr>
              <w:t xml:space="preserve"> και </w:t>
            </w:r>
            <w:proofErr w:type="spellStart"/>
            <w:r w:rsidR="006123AE" w:rsidRPr="009E15CB">
              <w:rPr>
                <w:rFonts w:ascii="Calibri" w:hAnsi="Calibri" w:cs="Calibri"/>
                <w:sz w:val="16"/>
                <w:szCs w:val="28"/>
              </w:rPr>
              <w:t>Ilissia</w:t>
            </w:r>
            <w:proofErr w:type="spellEnd"/>
            <w:r w:rsidR="006123AE" w:rsidRPr="009E15CB">
              <w:rPr>
                <w:rFonts w:ascii="Calibri" w:hAnsi="Calibri" w:cs="Calibri"/>
                <w:sz w:val="16"/>
                <w:szCs w:val="28"/>
              </w:rPr>
              <w:t xml:space="preserve"> Hotel)</w:t>
            </w:r>
            <w:r w:rsidR="009E15CB">
              <w:rPr>
                <w:rFonts w:ascii="Calibri" w:hAnsi="Calibri" w:cs="Calibri"/>
                <w:sz w:val="16"/>
                <w:szCs w:val="28"/>
              </w:rPr>
              <w:t xml:space="preserve"> </w:t>
            </w:r>
          </w:p>
          <w:p w:rsidR="00187859" w:rsidRDefault="00187859" w:rsidP="00FF473A">
            <w:pPr>
              <w:jc w:val="center"/>
              <w:rPr>
                <w:b/>
                <w:sz w:val="40"/>
              </w:rPr>
            </w:pPr>
            <w:r>
              <w:rPr>
                <w:rFonts w:ascii="Calibri" w:hAnsi="Calibri" w:cs="Calibri"/>
                <w:sz w:val="16"/>
                <w:szCs w:val="28"/>
              </w:rPr>
              <w:t>* Για τη  δι</w:t>
            </w:r>
            <w:r w:rsidR="006123AE">
              <w:rPr>
                <w:rFonts w:ascii="Calibri" w:hAnsi="Calibri" w:cs="Calibri"/>
                <w:sz w:val="16"/>
                <w:szCs w:val="28"/>
              </w:rPr>
              <w:t>αμονή εγκρίνεται το ποσόν των 40</w:t>
            </w:r>
            <w:r>
              <w:rPr>
                <w:rFonts w:ascii="Calibri" w:hAnsi="Calibri" w:cs="Calibri"/>
                <w:sz w:val="16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28"/>
              </w:rPr>
              <w:t>ευρω</w:t>
            </w:r>
            <w:proofErr w:type="spellEnd"/>
            <w:r>
              <w:rPr>
                <w:rFonts w:ascii="Calibri" w:hAnsi="Calibri" w:cs="Calibri"/>
                <w:sz w:val="16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28"/>
              </w:rPr>
              <w:t>ανα</w:t>
            </w:r>
            <w:proofErr w:type="spellEnd"/>
            <w:r>
              <w:rPr>
                <w:rFonts w:ascii="Calibri" w:hAnsi="Calibri" w:cs="Calibri"/>
                <w:sz w:val="16"/>
                <w:szCs w:val="28"/>
              </w:rPr>
              <w:t xml:space="preserve"> διανυκτέρευση το ανώτερο για δύο διανυκτερεύσεις. Η τυχόν διαφορά στο τίμημα επιβαρύνει το Συνεδρο.</w:t>
            </w:r>
          </w:p>
        </w:tc>
      </w:tr>
    </w:tbl>
    <w:p w:rsidR="00704AA1" w:rsidRPr="006C18A6" w:rsidRDefault="00704AA1" w:rsidP="006C18A6">
      <w:pPr>
        <w:jc w:val="center"/>
        <w:rPr>
          <w:b/>
          <w:sz w:val="40"/>
        </w:rPr>
      </w:pPr>
    </w:p>
    <w:p w:rsidR="00704AA1" w:rsidRDefault="00704AA1"/>
    <w:p w:rsidR="00704AA1" w:rsidRDefault="00704AA1"/>
    <w:sectPr w:rsidR="00704AA1" w:rsidSect="00C75A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4AA1"/>
    <w:rsid w:val="00086633"/>
    <w:rsid w:val="00112975"/>
    <w:rsid w:val="001311F5"/>
    <w:rsid w:val="00135F68"/>
    <w:rsid w:val="001567AF"/>
    <w:rsid w:val="00187859"/>
    <w:rsid w:val="002775FE"/>
    <w:rsid w:val="002E7AFE"/>
    <w:rsid w:val="00347136"/>
    <w:rsid w:val="003A4C2B"/>
    <w:rsid w:val="003D3954"/>
    <w:rsid w:val="00511B5A"/>
    <w:rsid w:val="00565228"/>
    <w:rsid w:val="006123AE"/>
    <w:rsid w:val="00682D7D"/>
    <w:rsid w:val="006B1B2C"/>
    <w:rsid w:val="006C18A6"/>
    <w:rsid w:val="00704AA1"/>
    <w:rsid w:val="007E1AE7"/>
    <w:rsid w:val="00873E41"/>
    <w:rsid w:val="008C64F0"/>
    <w:rsid w:val="009769A3"/>
    <w:rsid w:val="009B5459"/>
    <w:rsid w:val="009E15CB"/>
    <w:rsid w:val="00B52930"/>
    <w:rsid w:val="00BA4AB9"/>
    <w:rsid w:val="00C216FE"/>
    <w:rsid w:val="00C75AF5"/>
    <w:rsid w:val="00DF0340"/>
    <w:rsid w:val="00E7286D"/>
    <w:rsid w:val="00E7723B"/>
    <w:rsid w:val="00F8751D"/>
    <w:rsid w:val="00FF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D1074E5-5F17-4268-9CAD-8BB4E99C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AF5"/>
  </w:style>
  <w:style w:type="paragraph" w:styleId="2">
    <w:name w:val="heading 2"/>
    <w:basedOn w:val="a"/>
    <w:next w:val="a"/>
    <w:link w:val="2Char"/>
    <w:uiPriority w:val="9"/>
    <w:unhideWhenUsed/>
    <w:qFormat/>
    <w:rsid w:val="006C18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04AA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C1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uiPriority w:val="9"/>
    <w:rsid w:val="006C18A6"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styleId="-">
    <w:name w:val="Hyperlink"/>
    <w:basedOn w:val="a0"/>
    <w:uiPriority w:val="99"/>
    <w:unhideWhenUsed/>
    <w:rsid w:val="00511B5A"/>
    <w:rPr>
      <w:color w:val="6EAC1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dep.g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E4AE7-316C-4695-BEA4-03EAF9970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Tzoutzas</dc:creator>
  <cp:lastModifiedBy>Haralambos Feidas</cp:lastModifiedBy>
  <cp:revision>8</cp:revision>
  <cp:lastPrinted>2017-02-08T12:08:00Z</cp:lastPrinted>
  <dcterms:created xsi:type="dcterms:W3CDTF">2017-02-08T11:52:00Z</dcterms:created>
  <dcterms:modified xsi:type="dcterms:W3CDTF">2019-02-27T08:23:00Z</dcterms:modified>
</cp:coreProperties>
</file>